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E6E9" w14:textId="77777777" w:rsidR="0066688F" w:rsidRPr="00E67A58" w:rsidRDefault="0066688F">
      <w:pPr>
        <w:jc w:val="center"/>
        <w:rPr>
          <w:b/>
          <w:sz w:val="28"/>
          <w:szCs w:val="28"/>
        </w:rPr>
      </w:pPr>
    </w:p>
    <w:p w14:paraId="24F8AF51" w14:textId="403E3B9C" w:rsidR="005D7B31" w:rsidRPr="00E67A58" w:rsidRDefault="000F237C">
      <w:pPr>
        <w:jc w:val="center"/>
        <w:rPr>
          <w:b/>
          <w:sz w:val="28"/>
          <w:szCs w:val="28"/>
        </w:rPr>
      </w:pPr>
      <w:bookmarkStart w:id="0" w:name="OLE_LINK1"/>
      <w:r w:rsidRPr="00E67A58">
        <w:rPr>
          <w:rFonts w:hint="eastAsia"/>
          <w:b/>
          <w:sz w:val="28"/>
          <w:szCs w:val="28"/>
        </w:rPr>
        <w:t>外语学院双语双科实验班</w:t>
      </w:r>
      <w:r w:rsidR="0066688F" w:rsidRPr="00E67A58">
        <w:rPr>
          <w:rFonts w:hint="eastAsia"/>
          <w:b/>
          <w:sz w:val="28"/>
          <w:szCs w:val="28"/>
        </w:rPr>
        <w:t>（含双学位）</w:t>
      </w:r>
      <w:proofErr w:type="gramStart"/>
      <w:r w:rsidRPr="00E67A58">
        <w:rPr>
          <w:rFonts w:hint="eastAsia"/>
          <w:b/>
          <w:sz w:val="28"/>
          <w:szCs w:val="28"/>
        </w:rPr>
        <w:t>推免补充</w:t>
      </w:r>
      <w:proofErr w:type="gramEnd"/>
      <w:r w:rsidRPr="00E67A58">
        <w:rPr>
          <w:rFonts w:hint="eastAsia"/>
          <w:b/>
          <w:sz w:val="28"/>
          <w:szCs w:val="28"/>
        </w:rPr>
        <w:t>细则</w:t>
      </w:r>
    </w:p>
    <w:bookmarkEnd w:id="0"/>
    <w:p w14:paraId="736A730A" w14:textId="77777777" w:rsidR="005D7B31" w:rsidRPr="00E67A58" w:rsidRDefault="000F237C">
      <w:pPr>
        <w:ind w:firstLine="420"/>
        <w:rPr>
          <w:sz w:val="24"/>
          <w:szCs w:val="24"/>
        </w:rPr>
      </w:pPr>
      <w:r w:rsidRPr="00E67A58">
        <w:rPr>
          <w:rFonts w:hint="eastAsia"/>
          <w:sz w:val="24"/>
          <w:szCs w:val="24"/>
        </w:rPr>
        <w:t>双语双科实验班旨在培养具备国际视野、扎实的跨学科知识基础与科研创新能力的高素质复合型人才。</w:t>
      </w:r>
      <w:proofErr w:type="gramStart"/>
      <w:r w:rsidRPr="00E67A58">
        <w:rPr>
          <w:rFonts w:hint="eastAsia"/>
          <w:sz w:val="24"/>
          <w:szCs w:val="24"/>
        </w:rPr>
        <w:t>推免资格</w:t>
      </w:r>
      <w:proofErr w:type="gramEnd"/>
      <w:r w:rsidRPr="00E67A58">
        <w:rPr>
          <w:rFonts w:hint="eastAsia"/>
          <w:sz w:val="24"/>
          <w:szCs w:val="24"/>
        </w:rPr>
        <w:t>的评审将围绕学生的语言能力、跨学科学习情况和创新创业成果进行综合考察。</w:t>
      </w:r>
    </w:p>
    <w:p w14:paraId="55CC44D0" w14:textId="77777777" w:rsidR="005D7B31" w:rsidRPr="00E67A58" w:rsidRDefault="000F237C">
      <w:pPr>
        <w:ind w:firstLine="420"/>
        <w:rPr>
          <w:sz w:val="24"/>
          <w:szCs w:val="24"/>
        </w:rPr>
      </w:pPr>
      <w:r w:rsidRPr="00E67A58">
        <w:rPr>
          <w:rFonts w:hint="eastAsia"/>
          <w:sz w:val="24"/>
          <w:szCs w:val="24"/>
        </w:rPr>
        <w:t>双语双科实验班应届毕业生如欲申请推免，应在学院规定的申请时间内，在以学院为单位参加实验班综合排名，或原所在教学</w:t>
      </w:r>
      <w:proofErr w:type="gramStart"/>
      <w:r w:rsidRPr="00E67A58">
        <w:rPr>
          <w:rFonts w:hint="eastAsia"/>
          <w:sz w:val="24"/>
          <w:szCs w:val="24"/>
        </w:rPr>
        <w:t>班综合</w:t>
      </w:r>
      <w:proofErr w:type="gramEnd"/>
      <w:r w:rsidRPr="00E67A58">
        <w:rPr>
          <w:rFonts w:hint="eastAsia"/>
          <w:sz w:val="24"/>
          <w:szCs w:val="24"/>
        </w:rPr>
        <w:t>排名中选择其一，每位学生仅限报名一次，报名后不得更改</w:t>
      </w:r>
      <w:r w:rsidRPr="00E67A58">
        <w:rPr>
          <w:sz w:val="24"/>
          <w:szCs w:val="24"/>
        </w:rPr>
        <w:t>。</w:t>
      </w:r>
      <w:r w:rsidRPr="00E67A58">
        <w:rPr>
          <w:rFonts w:hint="eastAsia"/>
          <w:sz w:val="24"/>
          <w:szCs w:val="24"/>
        </w:rPr>
        <w:t>如以学院为单位参加实验班</w:t>
      </w:r>
      <w:proofErr w:type="gramStart"/>
      <w:r w:rsidRPr="00E67A58">
        <w:rPr>
          <w:rFonts w:hint="eastAsia"/>
          <w:sz w:val="24"/>
          <w:szCs w:val="24"/>
        </w:rPr>
        <w:t>推免综合</w:t>
      </w:r>
      <w:proofErr w:type="gramEnd"/>
      <w:r w:rsidRPr="00E67A58">
        <w:rPr>
          <w:rFonts w:hint="eastAsia"/>
          <w:sz w:val="24"/>
          <w:szCs w:val="24"/>
        </w:rPr>
        <w:t>排名，按照外语学院当年选拔推荐优秀应届本科毕业生免试直升研究生工作细则（下称“学院推免细则”）及本补充细则实施。</w:t>
      </w:r>
    </w:p>
    <w:p w14:paraId="1878B4E9" w14:textId="77777777" w:rsidR="005D7B31" w:rsidRPr="00E67A58" w:rsidRDefault="005D7B31">
      <w:pPr>
        <w:rPr>
          <w:sz w:val="24"/>
          <w:szCs w:val="24"/>
        </w:rPr>
      </w:pPr>
    </w:p>
    <w:p w14:paraId="69C0FDD9" w14:textId="77777777" w:rsidR="005D7B31" w:rsidRPr="00E67A58" w:rsidRDefault="000F237C">
      <w:pPr>
        <w:rPr>
          <w:b/>
          <w:sz w:val="24"/>
          <w:szCs w:val="24"/>
        </w:rPr>
      </w:pPr>
      <w:r w:rsidRPr="00E67A58">
        <w:rPr>
          <w:rFonts w:hint="eastAsia"/>
          <w:b/>
          <w:sz w:val="24"/>
          <w:szCs w:val="24"/>
        </w:rPr>
        <w:t>申请条件：</w:t>
      </w:r>
    </w:p>
    <w:p w14:paraId="025195B1" w14:textId="77777777" w:rsidR="005D7B31" w:rsidRPr="00E67A58" w:rsidRDefault="000F237C">
      <w:pPr>
        <w:rPr>
          <w:bCs/>
          <w:sz w:val="24"/>
          <w:szCs w:val="24"/>
        </w:rPr>
      </w:pPr>
      <w:r w:rsidRPr="00E67A58">
        <w:rPr>
          <w:rFonts w:hint="eastAsia"/>
          <w:bCs/>
          <w:sz w:val="24"/>
          <w:szCs w:val="24"/>
        </w:rPr>
        <w:t>申请人应符合当年</w:t>
      </w:r>
      <w:proofErr w:type="gramStart"/>
      <w:r w:rsidRPr="00E67A58">
        <w:rPr>
          <w:rFonts w:hint="eastAsia"/>
          <w:bCs/>
          <w:sz w:val="24"/>
          <w:szCs w:val="24"/>
        </w:rPr>
        <w:t>学院推免细则</w:t>
      </w:r>
      <w:proofErr w:type="gramEnd"/>
      <w:r w:rsidRPr="00E67A58">
        <w:rPr>
          <w:rFonts w:hint="eastAsia"/>
          <w:bCs/>
          <w:sz w:val="24"/>
          <w:szCs w:val="24"/>
        </w:rPr>
        <w:t>规定的申请条件；</w:t>
      </w:r>
    </w:p>
    <w:p w14:paraId="2BD7584F" w14:textId="77777777" w:rsidR="005D7B31" w:rsidRPr="00E67A58" w:rsidRDefault="000F237C">
      <w:pPr>
        <w:rPr>
          <w:sz w:val="24"/>
          <w:szCs w:val="24"/>
        </w:rPr>
      </w:pPr>
      <w:r w:rsidRPr="00E67A58">
        <w:rPr>
          <w:rFonts w:hint="eastAsia"/>
          <w:sz w:val="24"/>
          <w:szCs w:val="24"/>
        </w:rPr>
        <w:t>在本专业课程（含专业必修课和专业选修课）</w:t>
      </w:r>
      <w:proofErr w:type="gramStart"/>
      <w:r w:rsidRPr="00E67A58">
        <w:rPr>
          <w:rFonts w:hint="eastAsia"/>
          <w:sz w:val="24"/>
          <w:szCs w:val="24"/>
        </w:rPr>
        <w:t>绩点达到</w:t>
      </w:r>
      <w:proofErr w:type="gramEnd"/>
      <w:r w:rsidRPr="00E67A58">
        <w:rPr>
          <w:rFonts w:hint="eastAsia"/>
          <w:sz w:val="24"/>
          <w:szCs w:val="24"/>
        </w:rPr>
        <w:t>3</w:t>
      </w:r>
      <w:r w:rsidRPr="00E67A58">
        <w:rPr>
          <w:sz w:val="24"/>
          <w:szCs w:val="24"/>
        </w:rPr>
        <w:t>.0</w:t>
      </w:r>
      <w:r w:rsidRPr="00E67A58">
        <w:rPr>
          <w:rFonts w:hint="eastAsia"/>
          <w:sz w:val="24"/>
          <w:szCs w:val="24"/>
        </w:rPr>
        <w:t>及以上，且同时满足以下三项基本要求，可参加双语双科</w:t>
      </w:r>
      <w:proofErr w:type="gramStart"/>
      <w:r w:rsidRPr="00E67A58">
        <w:rPr>
          <w:rFonts w:hint="eastAsia"/>
          <w:sz w:val="24"/>
          <w:szCs w:val="24"/>
        </w:rPr>
        <w:t>实验班推免申请</w:t>
      </w:r>
      <w:proofErr w:type="gramEnd"/>
      <w:r w:rsidRPr="00E67A58">
        <w:rPr>
          <w:rFonts w:hint="eastAsia"/>
          <w:sz w:val="24"/>
          <w:szCs w:val="24"/>
        </w:rPr>
        <w:t>：</w:t>
      </w:r>
    </w:p>
    <w:p w14:paraId="7F638671" w14:textId="77777777" w:rsidR="005D7B31" w:rsidRPr="00E67A58" w:rsidRDefault="000F237C">
      <w:pPr>
        <w:rPr>
          <w:b/>
          <w:sz w:val="24"/>
          <w:szCs w:val="24"/>
        </w:rPr>
      </w:pPr>
      <w:r w:rsidRPr="00E67A58">
        <w:rPr>
          <w:rFonts w:hint="eastAsia"/>
          <w:b/>
          <w:sz w:val="24"/>
          <w:szCs w:val="24"/>
        </w:rPr>
        <w:t>1</w:t>
      </w:r>
      <w:r w:rsidRPr="00E67A58">
        <w:rPr>
          <w:b/>
          <w:sz w:val="24"/>
          <w:szCs w:val="24"/>
        </w:rPr>
        <w:t xml:space="preserve">. </w:t>
      </w:r>
      <w:r w:rsidRPr="00E67A58">
        <w:rPr>
          <w:rFonts w:hint="eastAsia"/>
          <w:b/>
          <w:sz w:val="24"/>
          <w:szCs w:val="24"/>
        </w:rPr>
        <w:t>双语要</w:t>
      </w:r>
      <w:r w:rsidRPr="00E67A58">
        <w:rPr>
          <w:b/>
          <w:sz w:val="24"/>
          <w:szCs w:val="24"/>
        </w:rPr>
        <w:t>求</w:t>
      </w:r>
    </w:p>
    <w:p w14:paraId="2829A2A6" w14:textId="77777777" w:rsidR="005D7B31" w:rsidRPr="00E67A58" w:rsidRDefault="000F237C">
      <w:pPr>
        <w:rPr>
          <w:sz w:val="24"/>
          <w:szCs w:val="24"/>
        </w:rPr>
      </w:pPr>
      <w:r w:rsidRPr="00E67A58">
        <w:rPr>
          <w:rFonts w:hint="eastAsia"/>
          <w:sz w:val="24"/>
          <w:szCs w:val="24"/>
        </w:rPr>
        <w:t>关键语种专业学生可不再学习第二外语，但需加强英语能力，须通过</w:t>
      </w:r>
      <w:proofErr w:type="gramStart"/>
      <w:r w:rsidRPr="00E67A58">
        <w:rPr>
          <w:rFonts w:hint="eastAsia"/>
          <w:sz w:val="24"/>
          <w:szCs w:val="24"/>
        </w:rPr>
        <w:t>雅思考试</w:t>
      </w:r>
      <w:proofErr w:type="gramEnd"/>
      <w:r w:rsidRPr="00E67A58">
        <w:rPr>
          <w:rFonts w:hint="eastAsia"/>
          <w:sz w:val="24"/>
          <w:szCs w:val="24"/>
        </w:rPr>
        <w:t>（</w:t>
      </w:r>
      <w:r w:rsidRPr="00E67A58">
        <w:rPr>
          <w:sz w:val="24"/>
          <w:szCs w:val="24"/>
        </w:rPr>
        <w:t>7.0</w:t>
      </w:r>
      <w:r w:rsidRPr="00E67A58">
        <w:rPr>
          <w:rFonts w:hint="eastAsia"/>
          <w:sz w:val="24"/>
          <w:szCs w:val="24"/>
        </w:rPr>
        <w:t>分及以上）或托福考试（</w:t>
      </w:r>
      <w:r w:rsidRPr="00E67A58">
        <w:rPr>
          <w:sz w:val="24"/>
          <w:szCs w:val="24"/>
        </w:rPr>
        <w:t>100</w:t>
      </w:r>
      <w:r w:rsidRPr="00E67A58">
        <w:rPr>
          <w:rFonts w:hint="eastAsia"/>
          <w:sz w:val="24"/>
          <w:szCs w:val="24"/>
        </w:rPr>
        <w:t>分及以上），并提供相应正规的成绩证明</w:t>
      </w:r>
      <w:r w:rsidRPr="00E67A58">
        <w:rPr>
          <w:sz w:val="24"/>
          <w:szCs w:val="24"/>
        </w:rPr>
        <w:t>。</w:t>
      </w:r>
    </w:p>
    <w:p w14:paraId="60518F0C" w14:textId="77777777" w:rsidR="005D7B31" w:rsidRPr="00E67A58" w:rsidRDefault="000F237C">
      <w:pPr>
        <w:rPr>
          <w:sz w:val="24"/>
          <w:szCs w:val="24"/>
        </w:rPr>
      </w:pPr>
      <w:r w:rsidRPr="00E67A58">
        <w:rPr>
          <w:rFonts w:hint="eastAsia"/>
          <w:sz w:val="24"/>
          <w:szCs w:val="24"/>
        </w:rPr>
        <w:t>英语或翻译类专业学生须通过二外、辅修、</w:t>
      </w:r>
      <w:proofErr w:type="gramStart"/>
      <w:r w:rsidRPr="00E67A58">
        <w:rPr>
          <w:rFonts w:hint="eastAsia"/>
          <w:sz w:val="24"/>
          <w:szCs w:val="24"/>
        </w:rPr>
        <w:t>微专业</w:t>
      </w:r>
      <w:proofErr w:type="gramEnd"/>
      <w:r w:rsidRPr="00E67A58">
        <w:rPr>
          <w:rFonts w:hint="eastAsia"/>
          <w:sz w:val="24"/>
          <w:szCs w:val="24"/>
        </w:rPr>
        <w:t>等方式学习第二外语，语种包括德语、法语、西班牙语、俄语、日语等</w:t>
      </w:r>
      <w:r w:rsidRPr="00E67A58">
        <w:rPr>
          <w:sz w:val="24"/>
          <w:szCs w:val="24"/>
        </w:rPr>
        <w:t>。</w:t>
      </w:r>
      <w:r w:rsidRPr="00E67A58">
        <w:rPr>
          <w:rFonts w:hint="eastAsia"/>
          <w:sz w:val="24"/>
          <w:szCs w:val="24"/>
        </w:rPr>
        <w:t>欧洲语言要求达到</w:t>
      </w:r>
      <w:r w:rsidRPr="00E67A58">
        <w:rPr>
          <w:sz w:val="24"/>
          <w:szCs w:val="24"/>
        </w:rPr>
        <w:t>B1</w:t>
      </w:r>
      <w:r w:rsidRPr="00E67A58">
        <w:rPr>
          <w:rFonts w:hint="eastAsia"/>
          <w:sz w:val="24"/>
          <w:szCs w:val="24"/>
        </w:rPr>
        <w:t>水平</w:t>
      </w:r>
      <w:r w:rsidRPr="00E67A58">
        <w:rPr>
          <w:sz w:val="24"/>
          <w:szCs w:val="24"/>
        </w:rPr>
        <w:t>；</w:t>
      </w:r>
      <w:r w:rsidRPr="00E67A58">
        <w:rPr>
          <w:rFonts w:hint="eastAsia"/>
          <w:sz w:val="24"/>
          <w:szCs w:val="24"/>
        </w:rPr>
        <w:t>日语要求达到</w:t>
      </w:r>
      <w:r w:rsidRPr="00E67A58">
        <w:rPr>
          <w:sz w:val="24"/>
          <w:szCs w:val="24"/>
        </w:rPr>
        <w:t>N2</w:t>
      </w:r>
      <w:r w:rsidRPr="00E67A58">
        <w:rPr>
          <w:rFonts w:hint="eastAsia"/>
          <w:sz w:val="24"/>
          <w:szCs w:val="24"/>
        </w:rPr>
        <w:t>等级</w:t>
      </w:r>
      <w:r w:rsidRPr="00E67A58">
        <w:rPr>
          <w:sz w:val="24"/>
          <w:szCs w:val="24"/>
        </w:rPr>
        <w:t>；</w:t>
      </w:r>
      <w:r w:rsidRPr="00E67A58">
        <w:rPr>
          <w:rFonts w:hint="eastAsia"/>
          <w:sz w:val="24"/>
          <w:szCs w:val="24"/>
        </w:rPr>
        <w:t>需提交相应的正规的语言水平证明材料</w:t>
      </w:r>
      <w:r w:rsidRPr="00E67A58">
        <w:rPr>
          <w:sz w:val="24"/>
          <w:szCs w:val="24"/>
        </w:rPr>
        <w:t>。</w:t>
      </w:r>
    </w:p>
    <w:p w14:paraId="33E9A9E9" w14:textId="77777777" w:rsidR="005D7B31" w:rsidRPr="00E67A58" w:rsidRDefault="005D7B31">
      <w:pPr>
        <w:rPr>
          <w:b/>
          <w:sz w:val="24"/>
          <w:szCs w:val="24"/>
        </w:rPr>
      </w:pPr>
    </w:p>
    <w:p w14:paraId="26280E5D" w14:textId="77777777" w:rsidR="005D7B31" w:rsidRPr="00E67A58" w:rsidRDefault="000F237C">
      <w:pPr>
        <w:rPr>
          <w:b/>
          <w:sz w:val="24"/>
          <w:szCs w:val="24"/>
        </w:rPr>
      </w:pPr>
      <w:r w:rsidRPr="00E67A58">
        <w:rPr>
          <w:rFonts w:hint="eastAsia"/>
          <w:b/>
          <w:sz w:val="24"/>
          <w:szCs w:val="24"/>
        </w:rPr>
        <w:t>2</w:t>
      </w:r>
      <w:r w:rsidRPr="00E67A58">
        <w:rPr>
          <w:b/>
          <w:sz w:val="24"/>
          <w:szCs w:val="24"/>
        </w:rPr>
        <w:t xml:space="preserve">. </w:t>
      </w:r>
      <w:r w:rsidRPr="00E67A58">
        <w:rPr>
          <w:rFonts w:hint="eastAsia"/>
          <w:b/>
          <w:sz w:val="24"/>
          <w:szCs w:val="24"/>
        </w:rPr>
        <w:t>双科学习要</w:t>
      </w:r>
      <w:r w:rsidRPr="00E67A58">
        <w:rPr>
          <w:b/>
          <w:sz w:val="24"/>
          <w:szCs w:val="24"/>
        </w:rPr>
        <w:t>求</w:t>
      </w:r>
    </w:p>
    <w:p w14:paraId="69BBBA88" w14:textId="77777777" w:rsidR="005D7B31" w:rsidRPr="00E67A58" w:rsidRDefault="000F237C">
      <w:pPr>
        <w:rPr>
          <w:sz w:val="24"/>
          <w:szCs w:val="24"/>
        </w:rPr>
      </w:pPr>
      <w:r w:rsidRPr="00E67A58">
        <w:rPr>
          <w:rFonts w:hint="eastAsia"/>
          <w:sz w:val="24"/>
          <w:szCs w:val="24"/>
        </w:rPr>
        <w:t>双语双科实验班学生在完成本专业（外语专业）课程的基础上，必须修读其他专业的专业必修或专业选修课程，形成第二学科方向。具体要求如下</w:t>
      </w:r>
      <w:r w:rsidRPr="00E67A58">
        <w:rPr>
          <w:sz w:val="24"/>
          <w:szCs w:val="24"/>
        </w:rPr>
        <w:t>：</w:t>
      </w:r>
    </w:p>
    <w:p w14:paraId="61EFEED0" w14:textId="77777777" w:rsidR="005D7B31" w:rsidRPr="00E67A58" w:rsidRDefault="000F237C">
      <w:pPr>
        <w:ind w:left="284"/>
        <w:rPr>
          <w:sz w:val="24"/>
          <w:szCs w:val="24"/>
        </w:rPr>
      </w:pPr>
      <w:r w:rsidRPr="00E67A58">
        <w:rPr>
          <w:rFonts w:hint="eastAsia"/>
          <w:sz w:val="24"/>
          <w:szCs w:val="24"/>
        </w:rPr>
        <w:t>A.</w:t>
      </w:r>
      <w:r w:rsidRPr="00E67A58">
        <w:rPr>
          <w:sz w:val="24"/>
          <w:szCs w:val="24"/>
        </w:rPr>
        <w:t xml:space="preserve"> </w:t>
      </w:r>
      <w:r w:rsidRPr="00E67A58">
        <w:rPr>
          <w:rFonts w:hint="eastAsia"/>
          <w:sz w:val="24"/>
          <w:szCs w:val="24"/>
        </w:rPr>
        <w:t>申请</w:t>
      </w:r>
      <w:proofErr w:type="gramStart"/>
      <w:r w:rsidRPr="00E67A58">
        <w:rPr>
          <w:rFonts w:hint="eastAsia"/>
          <w:sz w:val="24"/>
          <w:szCs w:val="24"/>
        </w:rPr>
        <w:t>推免时</w:t>
      </w:r>
      <w:proofErr w:type="gramEnd"/>
      <w:r w:rsidRPr="00E67A58">
        <w:rPr>
          <w:rFonts w:hint="eastAsia"/>
          <w:sz w:val="24"/>
          <w:szCs w:val="24"/>
        </w:rPr>
        <w:t>须已完成不少于</w:t>
      </w:r>
      <w:r w:rsidRPr="00E67A58">
        <w:rPr>
          <w:sz w:val="24"/>
          <w:szCs w:val="24"/>
        </w:rPr>
        <w:t>8</w:t>
      </w:r>
      <w:r w:rsidRPr="00E67A58">
        <w:rPr>
          <w:rFonts w:hint="eastAsia"/>
          <w:sz w:val="24"/>
          <w:szCs w:val="24"/>
        </w:rPr>
        <w:t>个跨专业学分</w:t>
      </w:r>
      <w:r w:rsidRPr="00E67A58">
        <w:rPr>
          <w:sz w:val="24"/>
          <w:szCs w:val="24"/>
        </w:rPr>
        <w:t>；</w:t>
      </w:r>
      <w:r w:rsidRPr="00E67A58">
        <w:rPr>
          <w:rFonts w:hint="eastAsia"/>
          <w:sz w:val="24"/>
          <w:szCs w:val="24"/>
        </w:rPr>
        <w:t>毕业前须累计修满</w:t>
      </w:r>
      <w:r w:rsidRPr="00E67A58">
        <w:rPr>
          <w:sz w:val="24"/>
          <w:szCs w:val="24"/>
        </w:rPr>
        <w:t>12</w:t>
      </w:r>
      <w:r w:rsidRPr="00E67A58">
        <w:rPr>
          <w:rFonts w:hint="eastAsia"/>
          <w:sz w:val="24"/>
          <w:szCs w:val="24"/>
        </w:rPr>
        <w:t>个跨专业学分</w:t>
      </w:r>
      <w:r w:rsidRPr="00E67A58">
        <w:rPr>
          <w:sz w:val="24"/>
          <w:szCs w:val="24"/>
        </w:rPr>
        <w:t>；</w:t>
      </w:r>
    </w:p>
    <w:p w14:paraId="4CA9819F" w14:textId="77777777" w:rsidR="005D7B31" w:rsidRPr="00E67A58" w:rsidRDefault="000F237C">
      <w:pPr>
        <w:ind w:left="284"/>
        <w:rPr>
          <w:sz w:val="24"/>
          <w:szCs w:val="24"/>
        </w:rPr>
      </w:pPr>
      <w:r w:rsidRPr="00E67A58">
        <w:rPr>
          <w:rFonts w:hint="eastAsia"/>
          <w:sz w:val="24"/>
          <w:szCs w:val="24"/>
        </w:rPr>
        <w:t>B.</w:t>
      </w:r>
      <w:r w:rsidRPr="00E67A58">
        <w:rPr>
          <w:sz w:val="24"/>
          <w:szCs w:val="24"/>
        </w:rPr>
        <w:t xml:space="preserve"> </w:t>
      </w:r>
      <w:r w:rsidRPr="00E67A58">
        <w:rPr>
          <w:rFonts w:hint="eastAsia"/>
          <w:sz w:val="24"/>
          <w:szCs w:val="24"/>
        </w:rPr>
        <w:t>可选择本校或跨校的辅修专业项目可以申请跨专业选修认定，须提供正式成绩单或有效证明材料，可视同双科学习认定</w:t>
      </w:r>
      <w:r w:rsidRPr="00E67A58">
        <w:rPr>
          <w:sz w:val="24"/>
          <w:szCs w:val="24"/>
        </w:rPr>
        <w:t>。</w:t>
      </w:r>
    </w:p>
    <w:p w14:paraId="1DDE855C" w14:textId="77777777" w:rsidR="005D7B31" w:rsidRPr="00E67A58" w:rsidRDefault="005D7B31">
      <w:pPr>
        <w:rPr>
          <w:b/>
          <w:sz w:val="24"/>
          <w:szCs w:val="24"/>
        </w:rPr>
      </w:pPr>
    </w:p>
    <w:p w14:paraId="7CAED0AB" w14:textId="77777777" w:rsidR="005D7B31" w:rsidRPr="00E67A58" w:rsidRDefault="000F237C">
      <w:pPr>
        <w:rPr>
          <w:b/>
          <w:sz w:val="24"/>
          <w:szCs w:val="24"/>
        </w:rPr>
      </w:pPr>
      <w:r w:rsidRPr="00E67A58">
        <w:rPr>
          <w:rFonts w:hint="eastAsia"/>
          <w:b/>
          <w:sz w:val="24"/>
          <w:szCs w:val="24"/>
        </w:rPr>
        <w:t xml:space="preserve">3. </w:t>
      </w:r>
      <w:r w:rsidRPr="00E67A58">
        <w:rPr>
          <w:rFonts w:hint="eastAsia"/>
          <w:b/>
          <w:sz w:val="24"/>
          <w:szCs w:val="24"/>
        </w:rPr>
        <w:t>创新创业（双创）要求</w:t>
      </w:r>
    </w:p>
    <w:p w14:paraId="59881D71" w14:textId="77777777" w:rsidR="005D7B31" w:rsidRPr="00E67A58" w:rsidRDefault="000F237C">
      <w:pPr>
        <w:rPr>
          <w:sz w:val="24"/>
          <w:szCs w:val="24"/>
        </w:rPr>
      </w:pPr>
      <w:r w:rsidRPr="00E67A58">
        <w:rPr>
          <w:rFonts w:hint="eastAsia"/>
          <w:sz w:val="24"/>
          <w:szCs w:val="24"/>
        </w:rPr>
        <w:t>申请人需完成以下任一项成果：</w:t>
      </w:r>
    </w:p>
    <w:p w14:paraId="55DE527D" w14:textId="77777777" w:rsidR="005D7B31" w:rsidRPr="00E67A58" w:rsidRDefault="000F237C">
      <w:pPr>
        <w:ind w:left="426"/>
        <w:rPr>
          <w:sz w:val="24"/>
          <w:szCs w:val="24"/>
        </w:rPr>
      </w:pPr>
      <w:r w:rsidRPr="00E67A58">
        <w:rPr>
          <w:rFonts w:hint="eastAsia"/>
          <w:sz w:val="24"/>
          <w:szCs w:val="24"/>
        </w:rPr>
        <w:t xml:space="preserve">A. </w:t>
      </w:r>
      <w:r w:rsidRPr="00E67A58">
        <w:rPr>
          <w:rFonts w:hint="eastAsia"/>
          <w:sz w:val="24"/>
          <w:szCs w:val="24"/>
        </w:rPr>
        <w:t>以项目负责人身份，申请华东师范大学《本科生创新创业训练培育项目》并获得校级及以上立项并通过项目结题验收。</w:t>
      </w:r>
    </w:p>
    <w:p w14:paraId="4D0F6877" w14:textId="77777777" w:rsidR="005D7B31" w:rsidRPr="00E67A58" w:rsidRDefault="000F237C">
      <w:pPr>
        <w:ind w:left="426"/>
        <w:rPr>
          <w:sz w:val="24"/>
          <w:szCs w:val="24"/>
        </w:rPr>
      </w:pPr>
      <w:r w:rsidRPr="00E67A58">
        <w:rPr>
          <w:rFonts w:hint="eastAsia"/>
          <w:sz w:val="24"/>
          <w:szCs w:val="24"/>
        </w:rPr>
        <w:t xml:space="preserve">B. </w:t>
      </w:r>
      <w:r w:rsidRPr="00E67A58">
        <w:rPr>
          <w:rFonts w:hint="eastAsia"/>
          <w:sz w:val="24"/>
          <w:szCs w:val="24"/>
        </w:rPr>
        <w:t>以项目负责人身份参加列入《华东师范大学创新创业类大赛名单》的相关赛事，并获得市级及以上奖项。</w:t>
      </w:r>
    </w:p>
    <w:p w14:paraId="63277C03" w14:textId="77777777" w:rsidR="005D7B31" w:rsidRPr="00E67A58" w:rsidRDefault="000F237C">
      <w:pPr>
        <w:ind w:left="426"/>
        <w:rPr>
          <w:sz w:val="24"/>
          <w:szCs w:val="24"/>
        </w:rPr>
      </w:pPr>
      <w:r w:rsidRPr="00E67A58">
        <w:rPr>
          <w:rFonts w:hint="eastAsia"/>
          <w:sz w:val="24"/>
          <w:szCs w:val="24"/>
        </w:rPr>
        <w:t xml:space="preserve">C. </w:t>
      </w:r>
      <w:r w:rsidRPr="00E67A58">
        <w:rPr>
          <w:rFonts w:hint="eastAsia"/>
          <w:sz w:val="24"/>
          <w:szCs w:val="24"/>
        </w:rPr>
        <w:t>以第一作者身份在</w:t>
      </w:r>
      <w:r w:rsidRPr="00E67A58">
        <w:rPr>
          <w:rFonts w:hint="eastAsia"/>
          <w:sz w:val="24"/>
          <w:szCs w:val="24"/>
        </w:rPr>
        <w:t>CSSCI</w:t>
      </w:r>
      <w:r w:rsidRPr="00E67A58">
        <w:rPr>
          <w:rFonts w:hint="eastAsia"/>
          <w:sz w:val="24"/>
          <w:szCs w:val="24"/>
        </w:rPr>
        <w:t>或</w:t>
      </w:r>
      <w:r w:rsidRPr="00E67A58">
        <w:rPr>
          <w:rFonts w:hint="eastAsia"/>
          <w:sz w:val="24"/>
          <w:szCs w:val="24"/>
        </w:rPr>
        <w:t>SSCI</w:t>
      </w:r>
      <w:r w:rsidRPr="00E67A58">
        <w:rPr>
          <w:rFonts w:hint="eastAsia"/>
          <w:sz w:val="24"/>
          <w:szCs w:val="24"/>
        </w:rPr>
        <w:t>核心期刊发表与本专业相关的科研论文一篇，须提供正式出版物作为佐证。</w:t>
      </w:r>
    </w:p>
    <w:p w14:paraId="30646322" w14:textId="77777777" w:rsidR="005D7B31" w:rsidRPr="00E67A58" w:rsidRDefault="005D7B31">
      <w:pPr>
        <w:rPr>
          <w:sz w:val="24"/>
          <w:szCs w:val="24"/>
        </w:rPr>
      </w:pPr>
    </w:p>
    <w:p w14:paraId="528A29C1" w14:textId="77777777" w:rsidR="005D7B31" w:rsidRPr="00E67A58" w:rsidRDefault="000F237C">
      <w:pPr>
        <w:rPr>
          <w:sz w:val="24"/>
          <w:szCs w:val="24"/>
        </w:rPr>
      </w:pPr>
      <w:r w:rsidRPr="00E67A58">
        <w:rPr>
          <w:rFonts w:hint="eastAsia"/>
          <w:sz w:val="24"/>
          <w:szCs w:val="24"/>
        </w:rPr>
        <w:t>具体</w:t>
      </w:r>
      <w:proofErr w:type="gramStart"/>
      <w:r w:rsidRPr="00E67A58">
        <w:rPr>
          <w:rFonts w:hint="eastAsia"/>
          <w:sz w:val="24"/>
          <w:szCs w:val="24"/>
        </w:rPr>
        <w:t>推免实施</w:t>
      </w:r>
      <w:proofErr w:type="gramEnd"/>
      <w:r w:rsidRPr="00E67A58">
        <w:rPr>
          <w:rFonts w:hint="eastAsia"/>
          <w:sz w:val="24"/>
          <w:szCs w:val="24"/>
        </w:rPr>
        <w:t>如有未尽事项，由外语</w:t>
      </w:r>
      <w:proofErr w:type="gramStart"/>
      <w:r w:rsidRPr="00E67A58">
        <w:rPr>
          <w:rFonts w:hint="eastAsia"/>
          <w:sz w:val="24"/>
          <w:szCs w:val="24"/>
        </w:rPr>
        <w:t>学院推免工作</w:t>
      </w:r>
      <w:proofErr w:type="gramEnd"/>
      <w:r w:rsidRPr="00E67A58">
        <w:rPr>
          <w:rFonts w:hint="eastAsia"/>
          <w:sz w:val="24"/>
          <w:szCs w:val="24"/>
        </w:rPr>
        <w:t>小组负责解释。</w:t>
      </w:r>
    </w:p>
    <w:p w14:paraId="707B4C68" w14:textId="77777777" w:rsidR="005D7B31" w:rsidRPr="00E67A58" w:rsidRDefault="005D7B31">
      <w:pPr>
        <w:rPr>
          <w:sz w:val="24"/>
          <w:szCs w:val="24"/>
        </w:rPr>
      </w:pPr>
    </w:p>
    <w:p w14:paraId="452F28B1" w14:textId="77777777" w:rsidR="005D7B31" w:rsidRPr="00E67A58" w:rsidRDefault="005D7B31">
      <w:pPr>
        <w:rPr>
          <w:sz w:val="24"/>
          <w:szCs w:val="24"/>
        </w:rPr>
      </w:pPr>
    </w:p>
    <w:sectPr w:rsidR="005D7B31" w:rsidRPr="00E67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4A74" w14:textId="77777777" w:rsidR="00375301" w:rsidRDefault="00375301" w:rsidP="00E67A58">
      <w:r>
        <w:separator/>
      </w:r>
    </w:p>
  </w:endnote>
  <w:endnote w:type="continuationSeparator" w:id="0">
    <w:p w14:paraId="55CDA805" w14:textId="77777777" w:rsidR="00375301" w:rsidRDefault="00375301" w:rsidP="00E6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A475" w14:textId="77777777" w:rsidR="00375301" w:rsidRDefault="00375301" w:rsidP="00E67A58">
      <w:r>
        <w:separator/>
      </w:r>
    </w:p>
  </w:footnote>
  <w:footnote w:type="continuationSeparator" w:id="0">
    <w:p w14:paraId="2F3C9ECF" w14:textId="77777777" w:rsidR="00375301" w:rsidRDefault="00375301" w:rsidP="00E67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84"/>
    <w:rsid w:val="00030535"/>
    <w:rsid w:val="00091468"/>
    <w:rsid w:val="000A045E"/>
    <w:rsid w:val="000C2ABE"/>
    <w:rsid w:val="000E1219"/>
    <w:rsid w:val="000F237C"/>
    <w:rsid w:val="00115467"/>
    <w:rsid w:val="0014253D"/>
    <w:rsid w:val="00166EC4"/>
    <w:rsid w:val="00195395"/>
    <w:rsid w:val="001B15E6"/>
    <w:rsid w:val="001B6345"/>
    <w:rsid w:val="00205CEC"/>
    <w:rsid w:val="0022613D"/>
    <w:rsid w:val="0025425A"/>
    <w:rsid w:val="00280A93"/>
    <w:rsid w:val="002C3739"/>
    <w:rsid w:val="002D67CB"/>
    <w:rsid w:val="00304C12"/>
    <w:rsid w:val="00336EA8"/>
    <w:rsid w:val="00375301"/>
    <w:rsid w:val="0039730C"/>
    <w:rsid w:val="003D6B83"/>
    <w:rsid w:val="0041231E"/>
    <w:rsid w:val="00434ABC"/>
    <w:rsid w:val="00496A3A"/>
    <w:rsid w:val="004B13A4"/>
    <w:rsid w:val="005036E7"/>
    <w:rsid w:val="00565A8B"/>
    <w:rsid w:val="00583D2A"/>
    <w:rsid w:val="00584284"/>
    <w:rsid w:val="005B6682"/>
    <w:rsid w:val="005D7B31"/>
    <w:rsid w:val="00616AA3"/>
    <w:rsid w:val="0065542C"/>
    <w:rsid w:val="0066688F"/>
    <w:rsid w:val="00697B13"/>
    <w:rsid w:val="00780B0B"/>
    <w:rsid w:val="007E01BB"/>
    <w:rsid w:val="007F543B"/>
    <w:rsid w:val="00844330"/>
    <w:rsid w:val="008834FE"/>
    <w:rsid w:val="00891693"/>
    <w:rsid w:val="008F79F9"/>
    <w:rsid w:val="009C7B21"/>
    <w:rsid w:val="00AA6BAA"/>
    <w:rsid w:val="00AE7A66"/>
    <w:rsid w:val="00B01C55"/>
    <w:rsid w:val="00B75A45"/>
    <w:rsid w:val="00B86C85"/>
    <w:rsid w:val="00BC7137"/>
    <w:rsid w:val="00BE01BD"/>
    <w:rsid w:val="00C3063D"/>
    <w:rsid w:val="00C73F98"/>
    <w:rsid w:val="00CA237D"/>
    <w:rsid w:val="00D111CE"/>
    <w:rsid w:val="00D22010"/>
    <w:rsid w:val="00D371C1"/>
    <w:rsid w:val="00D76455"/>
    <w:rsid w:val="00DB67D1"/>
    <w:rsid w:val="00DC2EDD"/>
    <w:rsid w:val="00E67A58"/>
    <w:rsid w:val="00E82FAF"/>
    <w:rsid w:val="00F24DF2"/>
    <w:rsid w:val="00F3265A"/>
    <w:rsid w:val="00F40259"/>
    <w:rsid w:val="00F5547E"/>
    <w:rsid w:val="00F77BE5"/>
    <w:rsid w:val="00F90A25"/>
    <w:rsid w:val="00FF75C3"/>
    <w:rsid w:val="4B777098"/>
    <w:rsid w:val="7239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837D6"/>
  <w15:docId w15:val="{60AE18F7-7976-400D-8EFC-6020F220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paragraph" w:styleId="ac">
    <w:name w:val="List Paragraph"/>
    <w:basedOn w:val="a"/>
    <w:uiPriority w:val="34"/>
    <w:qFormat/>
    <w:pPr>
      <w:ind w:left="720"/>
      <w:contextualSpacing/>
    </w:pPr>
  </w:style>
  <w:style w:type="character" w:customStyle="1" w:styleId="a8">
    <w:name w:val="页眉 字符"/>
    <w:basedOn w:val="a0"/>
    <w:link w:val="a7"/>
    <w:uiPriority w:val="99"/>
    <w:qFormat/>
    <w:rPr>
      <w:sz w:val="18"/>
      <w:szCs w:val="18"/>
      <w:lang w:val="fr-FR"/>
    </w:rPr>
  </w:style>
  <w:style w:type="character" w:customStyle="1" w:styleId="a6">
    <w:name w:val="页脚 字符"/>
    <w:basedOn w:val="a0"/>
    <w:link w:val="a5"/>
    <w:uiPriority w:val="99"/>
    <w:qFormat/>
    <w:rPr>
      <w:sz w:val="18"/>
      <w:szCs w:val="18"/>
      <w:lang w:val="fr-FR"/>
    </w:rPr>
  </w:style>
  <w:style w:type="character" w:customStyle="1" w:styleId="a4">
    <w:name w:val="批注文字 字符"/>
    <w:basedOn w:val="a0"/>
    <w:link w:val="a3"/>
    <w:uiPriority w:val="99"/>
    <w:semiHidden/>
    <w:rPr>
      <w:lang w:val="fr-FR"/>
    </w:rPr>
  </w:style>
  <w:style w:type="character" w:customStyle="1" w:styleId="aa">
    <w:name w:val="批注主题 字符"/>
    <w:basedOn w:val="a4"/>
    <w:link w:val="a9"/>
    <w:uiPriority w:val="99"/>
    <w:semiHidden/>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王静</dc:creator>
  <cp:lastModifiedBy>事国</cp:lastModifiedBy>
  <cp:revision>3</cp:revision>
  <dcterms:created xsi:type="dcterms:W3CDTF">2025-07-16T03:56:00Z</dcterms:created>
  <dcterms:modified xsi:type="dcterms:W3CDTF">2025-07-17T02:18:00Z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eyJoZGlkIjoiODM3MzNhM2JkZDRjOTE4MGEyYjZiMGY5NTE4OTQyMzQiLCJ1c2VySWQiOiIxNDg3Njg5Njg2In0=</vt:lpwstr>
  </property>
  <property fmtid="{D5CDD505-2E9C-101B-9397-08002B2CF9AE}" pid="3" name="KSOProductBuildVer">
    <vt:lpwstr>2052-12.1.0.21915</vt:lpwstr>
  </property>
  <property fmtid="{D5CDD505-2E9C-101B-9397-08002B2CF9AE}" pid="4" name="ICV">
    <vt:lpwstr>CB5C9367586247988D320B4FFDF882DB_13</vt:lpwstr>
  </property>
</Properties>
</file>